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774B0E" w14:textId="2C451D56" w:rsidR="006F30D6" w:rsidRDefault="005A4164">
      <w:pPr>
        <w:pStyle w:val="Heading1"/>
      </w:pPr>
      <w:r>
        <w:t xml:space="preserve">2. </w:t>
      </w:r>
      <w:r w:rsidR="00D309D0">
        <w:t xml:space="preserve">How to </w:t>
      </w:r>
      <w:r w:rsidR="00810796">
        <w:t>set-up y</w:t>
      </w:r>
      <w:r w:rsidR="00E82B90">
        <w:t xml:space="preserve">our </w:t>
      </w:r>
      <w:r w:rsidR="00810796">
        <w:t>p</w:t>
      </w:r>
      <w:r w:rsidR="00E82B90">
        <w:t>roject</w:t>
      </w:r>
      <w:r w:rsidR="00D309D0">
        <w:t xml:space="preserve"> </w:t>
      </w:r>
      <w:r w:rsidR="00810796">
        <w:t>w</w:t>
      </w:r>
      <w:r w:rsidR="00D309D0">
        <w:t>orkspace</w:t>
      </w:r>
    </w:p>
    <w:p w14:paraId="2414A648" w14:textId="03369304" w:rsidR="002620DD" w:rsidRPr="00B400C6" w:rsidRDefault="002620DD" w:rsidP="002620DD">
      <w:pPr>
        <w:pStyle w:val="Heading2"/>
        <w:rPr>
          <w:b w:val="0"/>
          <w:bCs w:val="0"/>
          <w:sz w:val="20"/>
          <w:szCs w:val="20"/>
        </w:rPr>
      </w:pPr>
      <w:hyperlink w:anchor="_2.1_When_do" w:history="1">
        <w:r w:rsidRPr="00B400C6">
          <w:rPr>
            <w:rStyle w:val="Hyperlink"/>
            <w:b w:val="0"/>
            <w:bCs w:val="0"/>
            <w:sz w:val="20"/>
            <w:szCs w:val="20"/>
          </w:rPr>
          <w:t xml:space="preserve">2.1 When do I </w:t>
        </w:r>
        <w:r w:rsidR="003A70EC">
          <w:rPr>
            <w:rStyle w:val="Hyperlink"/>
            <w:b w:val="0"/>
            <w:bCs w:val="0"/>
            <w:sz w:val="20"/>
            <w:szCs w:val="20"/>
          </w:rPr>
          <w:t>c</w:t>
        </w:r>
        <w:r w:rsidRPr="00B400C6">
          <w:rPr>
            <w:rStyle w:val="Hyperlink"/>
            <w:b w:val="0"/>
            <w:bCs w:val="0"/>
            <w:sz w:val="20"/>
            <w:szCs w:val="20"/>
          </w:rPr>
          <w:t xml:space="preserve">reate a </w:t>
        </w:r>
        <w:r w:rsidR="003A70EC">
          <w:rPr>
            <w:rStyle w:val="Hyperlink"/>
            <w:b w:val="0"/>
            <w:bCs w:val="0"/>
            <w:sz w:val="20"/>
            <w:szCs w:val="20"/>
          </w:rPr>
          <w:t>n</w:t>
        </w:r>
        <w:r w:rsidRPr="00B400C6">
          <w:rPr>
            <w:rStyle w:val="Hyperlink"/>
            <w:b w:val="0"/>
            <w:bCs w:val="0"/>
            <w:sz w:val="20"/>
            <w:szCs w:val="20"/>
          </w:rPr>
          <w:t>ew Project</w:t>
        </w:r>
        <w:r w:rsidR="003A70EC">
          <w:rPr>
            <w:rStyle w:val="Hyperlink"/>
            <w:b w:val="0"/>
            <w:bCs w:val="0"/>
            <w:sz w:val="20"/>
            <w:szCs w:val="20"/>
          </w:rPr>
          <w:t xml:space="preserve"> Workspace</w:t>
        </w:r>
        <w:r w:rsidRPr="00B400C6">
          <w:rPr>
            <w:rStyle w:val="Hyperlink"/>
            <w:b w:val="0"/>
            <w:bCs w:val="0"/>
            <w:sz w:val="20"/>
            <w:szCs w:val="20"/>
          </w:rPr>
          <w:t>?</w:t>
        </w:r>
      </w:hyperlink>
    </w:p>
    <w:p w14:paraId="5DEC7EE1" w14:textId="0FFF7D3B" w:rsidR="002620DD" w:rsidRPr="00B400C6" w:rsidRDefault="002620DD" w:rsidP="002620DD">
      <w:pPr>
        <w:pStyle w:val="Heading2"/>
        <w:rPr>
          <w:b w:val="0"/>
          <w:bCs w:val="0"/>
          <w:sz w:val="20"/>
          <w:szCs w:val="20"/>
        </w:rPr>
      </w:pPr>
      <w:hyperlink w:anchor="_2.2__How" w:history="1">
        <w:r w:rsidRPr="00B400C6">
          <w:rPr>
            <w:rStyle w:val="Hyperlink"/>
            <w:b w:val="0"/>
            <w:bCs w:val="0"/>
            <w:sz w:val="20"/>
            <w:szCs w:val="20"/>
          </w:rPr>
          <w:t xml:space="preserve">2.2  How to </w:t>
        </w:r>
        <w:r w:rsidR="00921272">
          <w:rPr>
            <w:rStyle w:val="Hyperlink"/>
            <w:b w:val="0"/>
            <w:bCs w:val="0"/>
            <w:sz w:val="20"/>
            <w:szCs w:val="20"/>
          </w:rPr>
          <w:t>c</w:t>
        </w:r>
        <w:r w:rsidRPr="00B400C6">
          <w:rPr>
            <w:rStyle w:val="Hyperlink"/>
            <w:b w:val="0"/>
            <w:bCs w:val="0"/>
            <w:sz w:val="20"/>
            <w:szCs w:val="20"/>
          </w:rPr>
          <w:t xml:space="preserve">reate a </w:t>
        </w:r>
        <w:r w:rsidR="00921272">
          <w:rPr>
            <w:rStyle w:val="Hyperlink"/>
            <w:b w:val="0"/>
            <w:bCs w:val="0"/>
            <w:sz w:val="20"/>
            <w:szCs w:val="20"/>
          </w:rPr>
          <w:t>n</w:t>
        </w:r>
        <w:r w:rsidRPr="00B400C6">
          <w:rPr>
            <w:rStyle w:val="Hyperlink"/>
            <w:b w:val="0"/>
            <w:bCs w:val="0"/>
            <w:sz w:val="20"/>
            <w:szCs w:val="20"/>
          </w:rPr>
          <w:t>ew Project Workspace</w:t>
        </w:r>
      </w:hyperlink>
    </w:p>
    <w:p w14:paraId="35EB8E8E" w14:textId="3DD07715" w:rsidR="002620DD" w:rsidRDefault="002620DD" w:rsidP="002620DD">
      <w:pPr>
        <w:pStyle w:val="Heading2"/>
      </w:pPr>
      <w:hyperlink w:anchor="_2.3__How" w:history="1">
        <w:r w:rsidRPr="00B400C6">
          <w:rPr>
            <w:rStyle w:val="Hyperlink"/>
            <w:b w:val="0"/>
            <w:bCs w:val="0"/>
            <w:sz w:val="20"/>
            <w:szCs w:val="20"/>
          </w:rPr>
          <w:t xml:space="preserve">2.3  How to </w:t>
        </w:r>
        <w:r w:rsidR="00921272">
          <w:rPr>
            <w:rStyle w:val="Hyperlink"/>
            <w:b w:val="0"/>
            <w:bCs w:val="0"/>
            <w:sz w:val="20"/>
            <w:szCs w:val="20"/>
          </w:rPr>
          <w:t>e</w:t>
        </w:r>
        <w:r w:rsidR="001F79B4" w:rsidRPr="001F79B4">
          <w:rPr>
            <w:rStyle w:val="Hyperlink"/>
            <w:b w:val="0"/>
            <w:bCs w:val="0"/>
            <w:sz w:val="20"/>
            <w:szCs w:val="20"/>
          </w:rPr>
          <w:t xml:space="preserve">dit a </w:t>
        </w:r>
        <w:r w:rsidR="00921272">
          <w:rPr>
            <w:rStyle w:val="Hyperlink"/>
            <w:b w:val="0"/>
            <w:bCs w:val="0"/>
            <w:sz w:val="20"/>
            <w:szCs w:val="20"/>
          </w:rPr>
          <w:t>n</w:t>
        </w:r>
        <w:r w:rsidR="001F79B4" w:rsidRPr="001F79B4">
          <w:rPr>
            <w:rStyle w:val="Hyperlink"/>
            <w:b w:val="0"/>
            <w:bCs w:val="0"/>
            <w:sz w:val="20"/>
            <w:szCs w:val="20"/>
          </w:rPr>
          <w:t xml:space="preserve">ew Project Workspace </w:t>
        </w:r>
      </w:hyperlink>
    </w:p>
    <w:p w14:paraId="7DA55398" w14:textId="7CB47F47" w:rsidR="001F79B4" w:rsidRDefault="001F79B4" w:rsidP="002620DD">
      <w:pPr>
        <w:pStyle w:val="Heading2"/>
        <w:rPr>
          <w:b w:val="0"/>
          <w:bCs w:val="0"/>
          <w:sz w:val="20"/>
          <w:szCs w:val="20"/>
        </w:rPr>
      </w:pPr>
      <w:hyperlink w:anchor="_(b)_How_to" w:history="1">
        <w:r w:rsidRPr="001F79B4">
          <w:rPr>
            <w:rStyle w:val="Hyperlink"/>
            <w:b w:val="0"/>
            <w:bCs w:val="0"/>
            <w:sz w:val="20"/>
            <w:szCs w:val="20"/>
          </w:rPr>
          <w:t>2.4 How to import and assign Requests for Information</w:t>
        </w:r>
        <w:r w:rsidR="001D658F">
          <w:rPr>
            <w:rStyle w:val="Hyperlink"/>
            <w:b w:val="0"/>
            <w:bCs w:val="0"/>
            <w:sz w:val="20"/>
            <w:szCs w:val="20"/>
          </w:rPr>
          <w:t xml:space="preserve"> (RFIs) to the Project Workspace</w:t>
        </w:r>
      </w:hyperlink>
    </w:p>
    <w:p w14:paraId="3B44EF88" w14:textId="30142B7A" w:rsidR="001F79B4" w:rsidRPr="00B400C6" w:rsidRDefault="001F79B4" w:rsidP="002620DD">
      <w:pPr>
        <w:pStyle w:val="Heading2"/>
        <w:rPr>
          <w:b w:val="0"/>
          <w:bCs w:val="0"/>
          <w:sz w:val="20"/>
          <w:szCs w:val="20"/>
        </w:rPr>
      </w:pPr>
      <w:hyperlink w:anchor="_2.5_How_to" w:history="1">
        <w:r w:rsidRPr="001F79B4">
          <w:rPr>
            <w:rStyle w:val="Hyperlink"/>
            <w:b w:val="0"/>
            <w:bCs w:val="0"/>
            <w:sz w:val="20"/>
            <w:szCs w:val="20"/>
          </w:rPr>
          <w:t>2.5 How to import a template folder structur</w:t>
        </w:r>
        <w:r w:rsidR="001D658F">
          <w:rPr>
            <w:rStyle w:val="Hyperlink"/>
            <w:b w:val="0"/>
            <w:bCs w:val="0"/>
            <w:sz w:val="20"/>
            <w:szCs w:val="20"/>
          </w:rPr>
          <w:t>e to the Project Workspace</w:t>
        </w:r>
      </w:hyperlink>
      <w:r w:rsidR="001D658F">
        <w:t xml:space="preserve"> </w:t>
      </w:r>
    </w:p>
    <w:p w14:paraId="04774B19" w14:textId="77777777" w:rsidR="006F30D6" w:rsidRDefault="006F30D6">
      <w:pPr>
        <w:spacing w:after="80"/>
      </w:pPr>
    </w:p>
    <w:p w14:paraId="04774B1D" w14:textId="77777777" w:rsidR="006F30D6" w:rsidRDefault="006F30D6">
      <w:pPr>
        <w:spacing w:after="80"/>
      </w:pPr>
    </w:p>
    <w:p w14:paraId="7071D75D" w14:textId="3CC324DA" w:rsidR="006F306C" w:rsidRDefault="006F306C">
      <w:pPr>
        <w:pStyle w:val="Heading2"/>
      </w:pPr>
      <w:bookmarkStart w:id="0" w:name="_2.1_When_do"/>
      <w:bookmarkEnd w:id="0"/>
      <w:r>
        <w:t xml:space="preserve">2.1 </w:t>
      </w:r>
      <w:r w:rsidRPr="006F306C">
        <w:t xml:space="preserve">When do I </w:t>
      </w:r>
      <w:r w:rsidR="003A70EC">
        <w:t>c</w:t>
      </w:r>
      <w:r w:rsidRPr="006F306C">
        <w:t xml:space="preserve">reate a </w:t>
      </w:r>
      <w:r w:rsidR="003A70EC">
        <w:t>n</w:t>
      </w:r>
      <w:r w:rsidRPr="006F306C">
        <w:t>ew Project</w:t>
      </w:r>
      <w:r w:rsidR="003A70EC">
        <w:t xml:space="preserve"> Workspace</w:t>
      </w:r>
      <w:r w:rsidRPr="006F306C">
        <w:t>?</w:t>
      </w:r>
    </w:p>
    <w:p w14:paraId="1EF93FDF" w14:textId="08FA3EC8" w:rsidR="006F306C" w:rsidRDefault="006F306C" w:rsidP="006F306C">
      <w:pPr>
        <w:pStyle w:val="Heading2"/>
      </w:pPr>
      <w:r>
        <w:rPr>
          <w:b w:val="0"/>
          <w:bCs w:val="0"/>
          <w:sz w:val="20"/>
          <w:szCs w:val="20"/>
        </w:rPr>
        <w:t xml:space="preserve">We recommend you create a new project </w:t>
      </w:r>
      <w:r w:rsidR="007335A6">
        <w:rPr>
          <w:b w:val="0"/>
          <w:bCs w:val="0"/>
          <w:sz w:val="20"/>
          <w:szCs w:val="20"/>
        </w:rPr>
        <w:t xml:space="preserve">workspace for each matter (eg a new </w:t>
      </w:r>
      <w:r>
        <w:rPr>
          <w:b w:val="0"/>
          <w:bCs w:val="0"/>
          <w:sz w:val="20"/>
          <w:szCs w:val="20"/>
        </w:rPr>
        <w:t>business sale</w:t>
      </w:r>
      <w:r w:rsidR="007335A6">
        <w:rPr>
          <w:b w:val="0"/>
          <w:bCs w:val="0"/>
          <w:sz w:val="20"/>
          <w:szCs w:val="20"/>
        </w:rPr>
        <w:t>)</w:t>
      </w:r>
      <w:r>
        <w:rPr>
          <w:b w:val="0"/>
          <w:bCs w:val="0"/>
          <w:sz w:val="20"/>
          <w:szCs w:val="20"/>
        </w:rPr>
        <w:t>.</w:t>
      </w:r>
    </w:p>
    <w:p w14:paraId="04774B1E" w14:textId="42DD15F8" w:rsidR="006F30D6" w:rsidRDefault="00E82B90">
      <w:pPr>
        <w:pStyle w:val="Heading2"/>
      </w:pPr>
      <w:bookmarkStart w:id="1" w:name="_2.2__How"/>
      <w:bookmarkEnd w:id="1"/>
      <w:r>
        <w:t>2.</w:t>
      </w:r>
      <w:r w:rsidR="006F306C">
        <w:t>2</w:t>
      </w:r>
      <w:r>
        <w:t xml:space="preserve">  How to </w:t>
      </w:r>
      <w:r w:rsidR="00921272">
        <w:t>c</w:t>
      </w:r>
      <w:r>
        <w:t xml:space="preserve">reate a </w:t>
      </w:r>
      <w:r w:rsidR="00921272">
        <w:t>n</w:t>
      </w:r>
      <w:r>
        <w:t>ew Project</w:t>
      </w:r>
      <w:r w:rsidR="00D16AA8">
        <w:t xml:space="preserve"> Workspace</w:t>
      </w:r>
    </w:p>
    <w:p w14:paraId="0CE0C0AA" w14:textId="6889A4A9" w:rsidR="00F301A5" w:rsidRDefault="00E82B90">
      <w:pPr>
        <w:pStyle w:val="ListParagraph"/>
        <w:numPr>
          <w:ilvl w:val="0"/>
          <w:numId w:val="2"/>
        </w:numPr>
        <w:spacing w:before="40" w:after="60"/>
      </w:pPr>
      <w:r>
        <w:t xml:space="preserve">From your Dashboard, click </w:t>
      </w:r>
      <w:r w:rsidR="00A65598">
        <w:t>“</w:t>
      </w:r>
      <w:r w:rsidRPr="00A65598">
        <w:rPr>
          <w:b/>
          <w:bCs/>
        </w:rPr>
        <w:t>Create Project</w:t>
      </w:r>
      <w:r w:rsidR="00A65598">
        <w:t>”</w:t>
      </w:r>
      <w:r>
        <w:t xml:space="preserve"> and select </w:t>
      </w:r>
      <w:r w:rsidR="0051264D">
        <w:t xml:space="preserve">a </w:t>
      </w:r>
      <w:r>
        <w:t>Project Type</w:t>
      </w:r>
      <w:r w:rsidR="0051264D">
        <w:t xml:space="preserve"> (eg</w:t>
      </w:r>
      <w:r>
        <w:t xml:space="preserve"> Mergers &amp; Acquisitions</w:t>
      </w:r>
      <w:r w:rsidR="0051264D">
        <w:t>)</w:t>
      </w:r>
      <w:r>
        <w:t xml:space="preserve">. </w:t>
      </w:r>
    </w:p>
    <w:p w14:paraId="04774B1F" w14:textId="649175B7" w:rsidR="006F30D6" w:rsidRDefault="0051264D">
      <w:pPr>
        <w:pStyle w:val="ListParagraph"/>
        <w:numPr>
          <w:ilvl w:val="0"/>
          <w:numId w:val="2"/>
        </w:numPr>
        <w:spacing w:before="40" w:after="60"/>
      </w:pPr>
      <w:r>
        <w:t>As you created the Project, y</w:t>
      </w:r>
      <w:r w:rsidR="00E82B90">
        <w:t xml:space="preserve">ou are now the </w:t>
      </w:r>
      <w:r>
        <w:t>“</w:t>
      </w:r>
      <w:r w:rsidR="00E82B90">
        <w:t>Project Owner</w:t>
      </w:r>
      <w:r>
        <w:t>”</w:t>
      </w:r>
      <w:r w:rsidR="00E82B90">
        <w:t>.</w:t>
      </w:r>
    </w:p>
    <w:p w14:paraId="617CD6D4" w14:textId="77777777" w:rsidR="00F301A5" w:rsidRDefault="00F301A5" w:rsidP="00F301A5">
      <w:pPr>
        <w:spacing w:before="40" w:after="6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F301A5" w14:paraId="35109A97" w14:textId="77777777" w:rsidTr="00592A49">
        <w:tc>
          <w:tcPr>
            <w:tcW w:w="9638" w:type="dxa"/>
            <w:tcBorders>
              <w:top w:val="single" w:sz="1" w:space="0" w:color="F9A825"/>
              <w:left w:val="single" w:sz="1" w:space="0" w:color="F9A825"/>
              <w:bottom w:val="single" w:sz="1" w:space="0" w:color="F9A825"/>
              <w:right w:val="single" w:sz="1" w:space="0" w:color="F9A825"/>
            </w:tcBorders>
            <w:shd w:val="clear" w:color="auto" w:fill="FFFDE7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8006AD6" w14:textId="77777777" w:rsidR="00F301A5" w:rsidRDefault="00F301A5" w:rsidP="00592A49">
            <w:r>
              <w:rPr>
                <w:b/>
                <w:bCs/>
                <w:sz w:val="20"/>
                <w:szCs w:val="20"/>
              </w:rPr>
              <w:t>💡  Tip — Who Should Be the Project Owner?</w:t>
            </w:r>
          </w:p>
          <w:p w14:paraId="730F828F" w14:textId="3C07554B" w:rsidR="00F301A5" w:rsidRDefault="005F031D" w:rsidP="00592A49">
            <w:pPr>
              <w:spacing w:before="40"/>
            </w:pPr>
            <w:r>
              <w:rPr>
                <w:sz w:val="20"/>
                <w:szCs w:val="20"/>
              </w:rPr>
              <w:t xml:space="preserve">The user who creates a Project is automatically the Project Owner. </w:t>
            </w:r>
            <w:r w:rsidR="00CB2278">
              <w:rPr>
                <w:sz w:val="20"/>
                <w:szCs w:val="20"/>
              </w:rPr>
              <w:t>We recommend the Account Owner (or a representative of the Account Owner) should create a new Project Workspace</w:t>
            </w:r>
            <w:r w:rsidR="007554AD">
              <w:rPr>
                <w:sz w:val="20"/>
                <w:szCs w:val="20"/>
              </w:rPr>
              <w:t xml:space="preserve"> (not your</w:t>
            </w:r>
            <w:r w:rsidR="00CB2278">
              <w:rPr>
                <w:sz w:val="20"/>
                <w:szCs w:val="20"/>
              </w:rPr>
              <w:t xml:space="preserve"> </w:t>
            </w:r>
            <w:r w:rsidR="00F301A5">
              <w:rPr>
                <w:sz w:val="20"/>
                <w:szCs w:val="20"/>
              </w:rPr>
              <w:t>client</w:t>
            </w:r>
            <w:r w:rsidR="007554AD">
              <w:rPr>
                <w:sz w:val="20"/>
                <w:szCs w:val="20"/>
              </w:rPr>
              <w:t>)</w:t>
            </w:r>
            <w:r w:rsidR="00F301A5">
              <w:rPr>
                <w:sz w:val="20"/>
                <w:szCs w:val="20"/>
              </w:rPr>
              <w:t>.</w:t>
            </w:r>
          </w:p>
        </w:tc>
      </w:tr>
    </w:tbl>
    <w:p w14:paraId="214D06B4" w14:textId="77777777" w:rsidR="00F301A5" w:rsidRDefault="00F301A5" w:rsidP="00F301A5">
      <w:pPr>
        <w:spacing w:before="40" w:after="60"/>
      </w:pPr>
    </w:p>
    <w:p w14:paraId="3A97639E" w14:textId="20DCED6F" w:rsidR="00D16AA8" w:rsidRPr="00502DAD" w:rsidRDefault="00502DAD" w:rsidP="00D16AA8">
      <w:pPr>
        <w:pStyle w:val="Heading2"/>
      </w:pPr>
      <w:bookmarkStart w:id="2" w:name="_2.3__How"/>
      <w:bookmarkStart w:id="3" w:name="_(a)_How_to"/>
      <w:bookmarkEnd w:id="2"/>
      <w:bookmarkEnd w:id="3"/>
      <w:r>
        <w:t>2.3</w:t>
      </w:r>
      <w:r w:rsidR="005049D0" w:rsidRPr="00502DAD">
        <w:t xml:space="preserve"> </w:t>
      </w:r>
      <w:r w:rsidR="00D16AA8" w:rsidRPr="00502DAD">
        <w:t xml:space="preserve">How to </w:t>
      </w:r>
      <w:r w:rsidR="00305847">
        <w:t>e</w:t>
      </w:r>
      <w:r w:rsidR="00D16AA8" w:rsidRPr="00502DAD">
        <w:t xml:space="preserve">dit a </w:t>
      </w:r>
      <w:r w:rsidR="00305847">
        <w:t>n</w:t>
      </w:r>
      <w:r w:rsidR="00D16AA8" w:rsidRPr="00502DAD">
        <w:t xml:space="preserve">ew Project </w:t>
      </w:r>
      <w:r w:rsidR="00305847">
        <w:t>w</w:t>
      </w:r>
      <w:r w:rsidR="00D16AA8" w:rsidRPr="00502DAD">
        <w:t>orkspace</w:t>
      </w:r>
    </w:p>
    <w:p w14:paraId="3CD62260" w14:textId="77777777" w:rsidR="006E1337" w:rsidRDefault="00D16AA8" w:rsidP="00D16AA8">
      <w:pPr>
        <w:pStyle w:val="ListParagraph"/>
        <w:numPr>
          <w:ilvl w:val="0"/>
          <w:numId w:val="2"/>
        </w:numPr>
        <w:spacing w:before="40" w:after="60"/>
      </w:pPr>
      <w:r>
        <w:t xml:space="preserve">After creating the project, </w:t>
      </w:r>
      <w:r w:rsidR="006E1337">
        <w:t xml:space="preserve">open the </w:t>
      </w:r>
      <w:r>
        <w:t xml:space="preserve">Project's </w:t>
      </w:r>
      <w:r w:rsidR="00B360A1">
        <w:t>“</w:t>
      </w:r>
      <w:r w:rsidRPr="006E1337">
        <w:rPr>
          <w:b/>
          <w:bCs/>
        </w:rPr>
        <w:t>Dashboard</w:t>
      </w:r>
      <w:r w:rsidR="00B360A1">
        <w:t>”</w:t>
      </w:r>
      <w:r>
        <w:t xml:space="preserve">, </w:t>
      </w:r>
      <w:r w:rsidR="006E1337">
        <w:t xml:space="preserve">to </w:t>
      </w:r>
      <w:r>
        <w:t>edit the Project Details</w:t>
      </w:r>
      <w:r w:rsidR="004D40DA">
        <w:t xml:space="preserve"> including</w:t>
      </w:r>
      <w:r w:rsidR="006E1337">
        <w:t>:</w:t>
      </w:r>
      <w:r w:rsidR="004D40DA">
        <w:t xml:space="preserve"> </w:t>
      </w:r>
    </w:p>
    <w:p w14:paraId="5DA2ED10" w14:textId="77777777" w:rsidR="006E1337" w:rsidRDefault="00D16AA8" w:rsidP="006E1337">
      <w:pPr>
        <w:pStyle w:val="ListParagraph"/>
        <w:numPr>
          <w:ilvl w:val="1"/>
          <w:numId w:val="2"/>
        </w:numPr>
        <w:spacing w:before="40" w:after="60"/>
      </w:pPr>
      <w:r>
        <w:t>the project name</w:t>
      </w:r>
      <w:r w:rsidR="00B360A1">
        <w:t xml:space="preserve">, </w:t>
      </w:r>
    </w:p>
    <w:p w14:paraId="7FF4C34A" w14:textId="77777777" w:rsidR="006E1337" w:rsidRDefault="00D16AA8" w:rsidP="006E1337">
      <w:pPr>
        <w:pStyle w:val="ListParagraph"/>
        <w:numPr>
          <w:ilvl w:val="1"/>
          <w:numId w:val="2"/>
        </w:numPr>
        <w:spacing w:before="40" w:after="60"/>
      </w:pPr>
      <w:r>
        <w:t>Transaction Type: e.g. Asset sale</w:t>
      </w:r>
      <w:r w:rsidR="00B360A1">
        <w:t xml:space="preserve">, </w:t>
      </w:r>
    </w:p>
    <w:p w14:paraId="00A9C8A5" w14:textId="77777777" w:rsidR="006E1337" w:rsidRDefault="00D16AA8" w:rsidP="006E1337">
      <w:pPr>
        <w:pStyle w:val="ListParagraph"/>
        <w:numPr>
          <w:ilvl w:val="1"/>
          <w:numId w:val="2"/>
        </w:numPr>
        <w:spacing w:before="40" w:after="60"/>
      </w:pPr>
      <w:r>
        <w:t>your Client's Role in this transaction: e.g. Seller (sell-side)</w:t>
      </w:r>
    </w:p>
    <w:p w14:paraId="6ED7D6E2" w14:textId="574B00E2" w:rsidR="00D16AA8" w:rsidRDefault="006E1337" w:rsidP="006E1337">
      <w:pPr>
        <w:pStyle w:val="ListParagraph"/>
        <w:numPr>
          <w:ilvl w:val="1"/>
          <w:numId w:val="2"/>
        </w:numPr>
        <w:spacing w:before="40" w:after="60"/>
      </w:pPr>
      <w:r>
        <w:t xml:space="preserve">any </w:t>
      </w:r>
      <w:r w:rsidR="00D16AA8">
        <w:t>other Project Details.</w:t>
      </w:r>
    </w:p>
    <w:p w14:paraId="695B7E41" w14:textId="23F50812" w:rsidR="00D16AA8" w:rsidRDefault="00B360A1" w:rsidP="00D16AA8">
      <w:pPr>
        <w:pStyle w:val="ListParagraph"/>
        <w:numPr>
          <w:ilvl w:val="0"/>
          <w:numId w:val="2"/>
        </w:numPr>
        <w:spacing w:before="40" w:after="60"/>
      </w:pPr>
      <w:r>
        <w:t>When you’re done, click</w:t>
      </w:r>
      <w:r w:rsidR="00D16AA8">
        <w:t xml:space="preserve"> </w:t>
      </w:r>
      <w:r w:rsidR="004D40DA">
        <w:t>“</w:t>
      </w:r>
      <w:r w:rsidR="00D16AA8" w:rsidRPr="006E1337">
        <w:rPr>
          <w:b/>
          <w:bCs/>
        </w:rPr>
        <w:t>Save</w:t>
      </w:r>
      <w:r w:rsidR="004D40DA">
        <w:t>”</w:t>
      </w:r>
      <w:r w:rsidR="00D16AA8">
        <w:t>.</w:t>
      </w:r>
    </w:p>
    <w:p w14:paraId="14FD3CF1" w14:textId="77777777" w:rsidR="00D16AA8" w:rsidRDefault="00D16AA8">
      <w:pPr>
        <w:spacing w:after="80"/>
      </w:pPr>
    </w:p>
    <w:p w14:paraId="4AFB4697" w14:textId="751F93FA" w:rsidR="00D309D0" w:rsidRPr="00502DAD" w:rsidRDefault="00502DAD">
      <w:pPr>
        <w:pStyle w:val="Heading2"/>
      </w:pPr>
      <w:bookmarkStart w:id="4" w:name="_(b)_How_to"/>
      <w:bookmarkEnd w:id="4"/>
      <w:r>
        <w:t>2.4</w:t>
      </w:r>
      <w:r w:rsidR="002542DC" w:rsidRPr="00502DAD">
        <w:t xml:space="preserve"> </w:t>
      </w:r>
      <w:r w:rsidR="005049D0" w:rsidRPr="00502DAD">
        <w:t xml:space="preserve">How to </w:t>
      </w:r>
      <w:r w:rsidR="009D654E" w:rsidRPr="00502DAD">
        <w:t>i</w:t>
      </w:r>
      <w:r w:rsidR="00E82B90" w:rsidRPr="00502DAD">
        <w:t xml:space="preserve">mport </w:t>
      </w:r>
      <w:r w:rsidR="007F05AD">
        <w:t xml:space="preserve">and assign </w:t>
      </w:r>
      <w:r w:rsidR="005049D0" w:rsidRPr="00502DAD">
        <w:t xml:space="preserve">Requests for Information </w:t>
      </w:r>
      <w:r w:rsidR="007554AD" w:rsidRPr="00502DAD">
        <w:t>(</w:t>
      </w:r>
      <w:r w:rsidR="00E82B90" w:rsidRPr="00502DAD">
        <w:t>RFIs</w:t>
      </w:r>
      <w:r w:rsidR="007554AD" w:rsidRPr="00502DAD">
        <w:t>)</w:t>
      </w:r>
      <w:r w:rsidR="00B30481" w:rsidRPr="00502DAD">
        <w:t xml:space="preserve"> </w:t>
      </w:r>
      <w:r w:rsidR="001D658F">
        <w:t>to the Project Workspace</w:t>
      </w:r>
    </w:p>
    <w:p w14:paraId="04774B2A" w14:textId="3A389AF4" w:rsidR="006F30D6" w:rsidRDefault="00D309D0">
      <w:pPr>
        <w:pStyle w:val="Heading2"/>
        <w:rPr>
          <w:b w:val="0"/>
          <w:bCs w:val="0"/>
          <w:i/>
          <w:iCs/>
          <w:sz w:val="22"/>
          <w:szCs w:val="22"/>
        </w:rPr>
      </w:pPr>
      <w:r w:rsidRPr="00B400C6">
        <w:rPr>
          <w:b w:val="0"/>
          <w:bCs w:val="0"/>
          <w:i/>
          <w:iCs/>
          <w:sz w:val="22"/>
          <w:szCs w:val="22"/>
        </w:rPr>
        <w:t>O</w:t>
      </w:r>
      <w:r w:rsidR="00B30481" w:rsidRPr="00B400C6">
        <w:rPr>
          <w:b w:val="0"/>
          <w:bCs w:val="0"/>
          <w:i/>
          <w:iCs/>
          <w:sz w:val="22"/>
          <w:szCs w:val="22"/>
        </w:rPr>
        <w:t>ptional step (depending on the project)</w:t>
      </w:r>
    </w:p>
    <w:p w14:paraId="189E639E" w14:textId="705587D9" w:rsidR="00024AA9" w:rsidRPr="00502DAD" w:rsidRDefault="00E56CBE" w:rsidP="00024AA9">
      <w:pPr>
        <w:pStyle w:val="ListParagraph"/>
        <w:numPr>
          <w:ilvl w:val="0"/>
          <w:numId w:val="5"/>
        </w:numPr>
        <w:spacing w:before="60" w:after="80"/>
        <w:rPr>
          <w:b/>
          <w:bCs/>
        </w:rPr>
      </w:pPr>
      <w:r>
        <w:rPr>
          <w:b/>
          <w:bCs/>
        </w:rPr>
        <w:t>Why import RFIs?</w:t>
      </w:r>
      <w:r w:rsidR="00024AA9">
        <w:rPr>
          <w:b/>
          <w:bCs/>
        </w:rPr>
        <w:t xml:space="preserve"> </w:t>
      </w:r>
    </w:p>
    <w:p w14:paraId="3CD19871" w14:textId="12D44BE1" w:rsidR="00024AA9" w:rsidRPr="00E56CBE" w:rsidRDefault="00024AA9">
      <w:pPr>
        <w:pStyle w:val="Heading2"/>
        <w:rPr>
          <w:b w:val="0"/>
          <w:bCs w:val="0"/>
          <w:color w:val="auto"/>
          <w:sz w:val="22"/>
          <w:szCs w:val="22"/>
        </w:rPr>
      </w:pPr>
      <w:r w:rsidRPr="00E56CBE">
        <w:rPr>
          <w:b w:val="0"/>
          <w:bCs w:val="0"/>
          <w:color w:val="auto"/>
          <w:sz w:val="22"/>
          <w:szCs w:val="22"/>
        </w:rPr>
        <w:t>RFIs are the checklist that drives document collection for a new project (normally document collection from your client). Rather than creating your own RFIs one by one which can be time consuming, Due lets you import a template RFI list with a couple of clicks that you can customise if required.</w:t>
      </w:r>
    </w:p>
    <w:p w14:paraId="268312EF" w14:textId="1A28BC4D" w:rsidR="00CF5835" w:rsidRPr="00502DAD" w:rsidRDefault="00305847" w:rsidP="00502DAD">
      <w:pPr>
        <w:pStyle w:val="ListParagraph"/>
        <w:numPr>
          <w:ilvl w:val="0"/>
          <w:numId w:val="5"/>
        </w:numPr>
        <w:spacing w:before="60" w:after="80"/>
        <w:rPr>
          <w:b/>
          <w:bCs/>
        </w:rPr>
      </w:pPr>
      <w:r>
        <w:rPr>
          <w:b/>
          <w:bCs/>
        </w:rPr>
        <w:t>How to i</w:t>
      </w:r>
      <w:r w:rsidR="00CF5835" w:rsidRPr="00502DAD">
        <w:rPr>
          <w:b/>
          <w:bCs/>
        </w:rPr>
        <w:t>mport RFIs</w:t>
      </w:r>
      <w:r w:rsidR="00865CF9">
        <w:rPr>
          <w:b/>
          <w:bCs/>
        </w:rPr>
        <w:t xml:space="preserve"> to the Project Workspace</w:t>
      </w:r>
    </w:p>
    <w:p w14:paraId="04774B2B" w14:textId="1E043874" w:rsidR="006F30D6" w:rsidRDefault="007554AD">
      <w:pPr>
        <w:spacing w:before="60" w:after="80"/>
      </w:pPr>
      <w:r>
        <w:t xml:space="preserve">To </w:t>
      </w:r>
      <w:r w:rsidR="00B85D75">
        <w:t>import RFIs</w:t>
      </w:r>
      <w:r>
        <w:t>:</w:t>
      </w:r>
    </w:p>
    <w:p w14:paraId="04774B2C" w14:textId="229C2301" w:rsidR="006F30D6" w:rsidRDefault="00E82B90">
      <w:pPr>
        <w:pStyle w:val="ListParagraph"/>
        <w:numPr>
          <w:ilvl w:val="0"/>
          <w:numId w:val="2"/>
        </w:numPr>
        <w:spacing w:before="40" w:after="60"/>
      </w:pPr>
      <w:r>
        <w:t xml:space="preserve">From within </w:t>
      </w:r>
      <w:r w:rsidR="007554AD">
        <w:t xml:space="preserve">the </w:t>
      </w:r>
      <w:r>
        <w:t xml:space="preserve">Project </w:t>
      </w:r>
      <w:r w:rsidR="007554AD">
        <w:t>Workspace</w:t>
      </w:r>
      <w:r>
        <w:t xml:space="preserve">, navigate to the </w:t>
      </w:r>
      <w:r w:rsidR="007554AD">
        <w:t>“</w:t>
      </w:r>
      <w:r w:rsidRPr="00C84000">
        <w:rPr>
          <w:b/>
          <w:bCs/>
        </w:rPr>
        <w:t>RFI</w:t>
      </w:r>
      <w:r w:rsidR="007554AD">
        <w:t>”</w:t>
      </w:r>
      <w:r>
        <w:t xml:space="preserve"> tab.</w:t>
      </w:r>
    </w:p>
    <w:p w14:paraId="04774B2D" w14:textId="5A473B2E" w:rsidR="006F30D6" w:rsidRDefault="00E82B90">
      <w:pPr>
        <w:pStyle w:val="ListParagraph"/>
        <w:numPr>
          <w:ilvl w:val="0"/>
          <w:numId w:val="2"/>
        </w:numPr>
        <w:spacing w:before="40" w:after="60"/>
      </w:pPr>
      <w:r>
        <w:lastRenderedPageBreak/>
        <w:t xml:space="preserve">Click </w:t>
      </w:r>
      <w:r w:rsidR="007554AD">
        <w:t>“</w:t>
      </w:r>
      <w:r w:rsidRPr="00B400C6">
        <w:rPr>
          <w:b/>
          <w:bCs/>
        </w:rPr>
        <w:t>+ Create RFI</w:t>
      </w:r>
      <w:r w:rsidR="007554AD">
        <w:t>”</w:t>
      </w:r>
      <w:r>
        <w:t xml:space="preserve"> button, then select </w:t>
      </w:r>
      <w:r w:rsidR="007554AD">
        <w:t>“</w:t>
      </w:r>
      <w:r w:rsidRPr="00B400C6">
        <w:rPr>
          <w:b/>
          <w:bCs/>
        </w:rPr>
        <w:t>Import From Report Template</w:t>
      </w:r>
      <w:r w:rsidR="007554AD">
        <w:t>”</w:t>
      </w:r>
      <w:r>
        <w:t xml:space="preserve"> from the drop-down list. Search for a suitable template using key words (e.g. </w:t>
      </w:r>
      <w:r w:rsidR="007554AD">
        <w:t>“</w:t>
      </w:r>
      <w:r w:rsidR="00B30481">
        <w:t xml:space="preserve">Seller’s </w:t>
      </w:r>
      <w:r>
        <w:t>RFI List</w:t>
      </w:r>
      <w:r w:rsidR="007554AD">
        <w:t>”</w:t>
      </w:r>
      <w:r>
        <w:t>).</w:t>
      </w:r>
    </w:p>
    <w:p w14:paraId="04774B2E" w14:textId="5AF7A020" w:rsidR="006F30D6" w:rsidRDefault="00E82B90">
      <w:pPr>
        <w:pStyle w:val="ListParagraph"/>
        <w:numPr>
          <w:ilvl w:val="0"/>
          <w:numId w:val="2"/>
        </w:numPr>
        <w:spacing w:before="40" w:after="60"/>
      </w:pPr>
      <w:r>
        <w:t xml:space="preserve">Select a suitable template, for example, select Seller's RFI List. Click Import. This will import RFIs from the selected </w:t>
      </w:r>
      <w:r w:rsidR="00B30481">
        <w:t>t</w:t>
      </w:r>
      <w:r>
        <w:t>emplate.</w:t>
      </w:r>
    </w:p>
    <w:p w14:paraId="04774B2F" w14:textId="68C6BF65" w:rsidR="006F30D6" w:rsidRDefault="00E82B90">
      <w:pPr>
        <w:pStyle w:val="ListParagraph"/>
        <w:numPr>
          <w:ilvl w:val="0"/>
          <w:numId w:val="2"/>
        </w:numPr>
        <w:spacing w:before="40" w:after="60"/>
      </w:pPr>
      <w:r>
        <w:t>Review the imported RFIs and customise as needed.</w:t>
      </w:r>
    </w:p>
    <w:p w14:paraId="04774B30" w14:textId="77777777" w:rsidR="006F30D6" w:rsidRDefault="006F30D6">
      <w:pPr>
        <w:spacing w:after="8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6F30D6" w14:paraId="04774B33" w14:textId="77777777" w:rsidTr="00B400C6">
        <w:tc>
          <w:tcPr>
            <w:tcW w:w="9638" w:type="dxa"/>
            <w:tcBorders>
              <w:top w:val="single" w:sz="1" w:space="0" w:color="F9A825"/>
              <w:left w:val="single" w:sz="1" w:space="0" w:color="F9A825"/>
              <w:bottom w:val="single" w:sz="1" w:space="0" w:color="F9A825"/>
              <w:right w:val="single" w:sz="1" w:space="0" w:color="F9A825"/>
            </w:tcBorders>
            <w:shd w:val="clear" w:color="auto" w:fill="F2CEED" w:themeFill="accent5" w:themeFillTint="33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4774B31" w14:textId="77777777" w:rsidR="006F30D6" w:rsidRDefault="00E82B90">
            <w:r>
              <w:rPr>
                <w:b/>
                <w:bCs/>
                <w:sz w:val="20"/>
                <w:szCs w:val="20"/>
              </w:rPr>
              <w:t>💡  Supplementary User Guide</w:t>
            </w:r>
          </w:p>
          <w:p w14:paraId="04774B32" w14:textId="3AE2B7D6" w:rsidR="006F30D6" w:rsidRDefault="00E82B90">
            <w:pPr>
              <w:spacing w:before="40"/>
            </w:pPr>
            <w:r>
              <w:rPr>
                <w:sz w:val="20"/>
                <w:szCs w:val="20"/>
              </w:rPr>
              <w:t>If you want to customise the imported RFIs</w:t>
            </w:r>
            <w:r w:rsidR="00DB3EBE">
              <w:rPr>
                <w:sz w:val="20"/>
                <w:szCs w:val="20"/>
              </w:rPr>
              <w:t xml:space="preserve"> or create your own RFI list</w:t>
            </w:r>
            <w:r>
              <w:rPr>
                <w:sz w:val="20"/>
                <w:szCs w:val="20"/>
              </w:rPr>
              <w:t xml:space="preserve">, refer to the supplementary user guide </w:t>
            </w:r>
            <w:r w:rsidR="00EC775E">
              <w:rPr>
                <w:sz w:val="20"/>
                <w:szCs w:val="20"/>
              </w:rPr>
              <w:t>“</w:t>
            </w:r>
            <w:r w:rsidR="00EC775E" w:rsidRPr="00B400C6">
              <w:rPr>
                <w:b/>
                <w:bCs/>
                <w:sz w:val="20"/>
                <w:szCs w:val="20"/>
              </w:rPr>
              <w:t>How to customise Requests for Information (RFIs)</w:t>
            </w:r>
            <w:r w:rsidR="00EC775E">
              <w:rPr>
                <w:sz w:val="20"/>
                <w:szCs w:val="20"/>
              </w:rPr>
              <w:t>”</w:t>
            </w:r>
            <w:r>
              <w:rPr>
                <w:sz w:val="20"/>
                <w:szCs w:val="20"/>
              </w:rPr>
              <w:t>.</w:t>
            </w:r>
          </w:p>
        </w:tc>
      </w:tr>
    </w:tbl>
    <w:p w14:paraId="66E0AA3B" w14:textId="4759885E" w:rsidR="002542DC" w:rsidRDefault="002542DC">
      <w:pPr>
        <w:pStyle w:val="Heading2"/>
      </w:pPr>
    </w:p>
    <w:p w14:paraId="088E4914" w14:textId="238B3DB9" w:rsidR="00CF5835" w:rsidRPr="00502DAD" w:rsidRDefault="00CF5835" w:rsidP="00502DAD">
      <w:pPr>
        <w:pStyle w:val="ListParagraph"/>
        <w:numPr>
          <w:ilvl w:val="0"/>
          <w:numId w:val="5"/>
        </w:numPr>
        <w:spacing w:before="60" w:after="80"/>
        <w:rPr>
          <w:b/>
          <w:bCs/>
        </w:rPr>
      </w:pPr>
      <w:r w:rsidRPr="00502DAD">
        <w:rPr>
          <w:b/>
          <w:bCs/>
        </w:rPr>
        <w:t>How to assign RFIs to a user(s) responsible</w:t>
      </w:r>
    </w:p>
    <w:p w14:paraId="3D905839" w14:textId="081178BB" w:rsidR="004E486C" w:rsidRDefault="0032043D" w:rsidP="004E486C">
      <w:pPr>
        <w:spacing w:before="60" w:after="80"/>
      </w:pPr>
      <w:r>
        <w:t xml:space="preserve">The Project Owner can </w:t>
      </w:r>
      <w:r w:rsidR="004E486C">
        <w:t xml:space="preserve">assign the relevant RFIs to </w:t>
      </w:r>
      <w:r>
        <w:t>a Project User by following the instructions below</w:t>
      </w:r>
      <w:r w:rsidR="004E486C">
        <w:t xml:space="preserve">. </w:t>
      </w:r>
      <w:r>
        <w:t xml:space="preserve">The assignee is </w:t>
      </w:r>
      <w:r w:rsidR="004E486C">
        <w:t xml:space="preserve">responsible for either </w:t>
      </w:r>
      <w:r>
        <w:t xml:space="preserve">responding to the RFIs </w:t>
      </w:r>
      <w:r w:rsidR="004E486C">
        <w:t xml:space="preserve">or re-assigning them to the appropriate person within the </w:t>
      </w:r>
      <w:r>
        <w:t>Project Workspace</w:t>
      </w:r>
      <w:r w:rsidR="004E486C">
        <w:t>.</w:t>
      </w:r>
    </w:p>
    <w:p w14:paraId="4A75DABE" w14:textId="165A936E" w:rsidR="0032043D" w:rsidRDefault="0032043D" w:rsidP="004E486C">
      <w:pPr>
        <w:spacing w:before="60" w:after="80"/>
      </w:pPr>
      <w:r>
        <w:t>To do so:</w:t>
      </w:r>
    </w:p>
    <w:p w14:paraId="65954A30" w14:textId="3685B037" w:rsidR="004E486C" w:rsidRDefault="004E486C" w:rsidP="004E486C">
      <w:pPr>
        <w:pStyle w:val="ListParagraph"/>
        <w:numPr>
          <w:ilvl w:val="0"/>
          <w:numId w:val="3"/>
        </w:numPr>
        <w:spacing w:before="40" w:after="60"/>
      </w:pPr>
      <w:r>
        <w:t xml:space="preserve">Navigate to the RFI tab in </w:t>
      </w:r>
      <w:r w:rsidR="0032043D">
        <w:t xml:space="preserve">the </w:t>
      </w:r>
      <w:r>
        <w:t xml:space="preserve">Project </w:t>
      </w:r>
      <w:r w:rsidR="0032043D">
        <w:t xml:space="preserve">Workspace </w:t>
      </w:r>
      <w:r>
        <w:t>which lists all the RFIs that were imported.</w:t>
      </w:r>
    </w:p>
    <w:p w14:paraId="2B4BF838" w14:textId="213445AC" w:rsidR="004E486C" w:rsidRDefault="004E486C" w:rsidP="004E486C">
      <w:pPr>
        <w:pStyle w:val="ListParagraph"/>
        <w:numPr>
          <w:ilvl w:val="0"/>
          <w:numId w:val="3"/>
        </w:numPr>
        <w:spacing w:before="40" w:after="60"/>
      </w:pPr>
      <w:r>
        <w:t xml:space="preserve">Select all RFIs you want to assign to </w:t>
      </w:r>
      <w:r w:rsidR="00D1441C">
        <w:t>a project user</w:t>
      </w:r>
      <w:r>
        <w:t xml:space="preserve">, click </w:t>
      </w:r>
      <w:r w:rsidR="00D1441C">
        <w:t>the “</w:t>
      </w:r>
      <w:r w:rsidRPr="00D1441C">
        <w:rPr>
          <w:b/>
          <w:bCs/>
        </w:rPr>
        <w:t>Assign</w:t>
      </w:r>
      <w:r w:rsidR="00D1441C">
        <w:t>”</w:t>
      </w:r>
      <w:r>
        <w:t xml:space="preserve"> button and select </w:t>
      </w:r>
      <w:r w:rsidR="00D1441C">
        <w:t xml:space="preserve">the relevant assignee </w:t>
      </w:r>
      <w:r>
        <w:t>from the Assignee drop-down list.</w:t>
      </w:r>
    </w:p>
    <w:p w14:paraId="1C7E3B96" w14:textId="3714393A" w:rsidR="004E486C" w:rsidRDefault="00D1441C" w:rsidP="004E486C">
      <w:pPr>
        <w:pStyle w:val="ListParagraph"/>
        <w:numPr>
          <w:ilvl w:val="0"/>
          <w:numId w:val="3"/>
        </w:numPr>
        <w:spacing w:before="40" w:after="60"/>
      </w:pPr>
      <w:r>
        <w:t>The assignee</w:t>
      </w:r>
      <w:r w:rsidR="004E486C">
        <w:t xml:space="preserve"> will receive an email notification when the RFIs are assigned to </w:t>
      </w:r>
      <w:r>
        <w:t>them</w:t>
      </w:r>
      <w:r w:rsidR="004E486C">
        <w:t xml:space="preserve"> and when you send </w:t>
      </w:r>
      <w:r w:rsidR="000E14F4">
        <w:t xml:space="preserve">assignees </w:t>
      </w:r>
      <w:r w:rsidR="004E486C">
        <w:t>a reminder.</w:t>
      </w:r>
    </w:p>
    <w:p w14:paraId="47131397" w14:textId="77777777" w:rsidR="004E486C" w:rsidRDefault="004E486C" w:rsidP="004E486C">
      <w:pPr>
        <w:spacing w:after="80"/>
      </w:pPr>
    </w:p>
    <w:p w14:paraId="282A4673" w14:textId="41F0FBB4" w:rsidR="00D309D0" w:rsidRPr="007F05AD" w:rsidRDefault="007F05AD">
      <w:pPr>
        <w:pStyle w:val="Heading2"/>
      </w:pPr>
      <w:bookmarkStart w:id="5" w:name="_(c)_Import_a"/>
      <w:bookmarkStart w:id="6" w:name="_2.5_How_to"/>
      <w:bookmarkEnd w:id="5"/>
      <w:bookmarkEnd w:id="6"/>
      <w:r>
        <w:t>2.5</w:t>
      </w:r>
      <w:r w:rsidR="002542DC" w:rsidRPr="007F05AD">
        <w:t xml:space="preserve"> </w:t>
      </w:r>
      <w:r>
        <w:t>How to i</w:t>
      </w:r>
      <w:r w:rsidR="00E82B90" w:rsidRPr="007F05AD">
        <w:t xml:space="preserve">mport a </w:t>
      </w:r>
      <w:r w:rsidR="009D654E" w:rsidRPr="007F05AD">
        <w:t>t</w:t>
      </w:r>
      <w:r w:rsidR="00E82B90" w:rsidRPr="007F05AD">
        <w:t xml:space="preserve">emplate </w:t>
      </w:r>
      <w:r w:rsidR="009D654E" w:rsidRPr="007F05AD">
        <w:t>f</w:t>
      </w:r>
      <w:r w:rsidR="00E82B90" w:rsidRPr="007F05AD">
        <w:t xml:space="preserve">older </w:t>
      </w:r>
      <w:r w:rsidR="009D654E" w:rsidRPr="007F05AD">
        <w:t>s</w:t>
      </w:r>
      <w:r w:rsidR="00E82B90" w:rsidRPr="007F05AD">
        <w:t>tructure</w:t>
      </w:r>
      <w:r w:rsidR="001D658F">
        <w:t xml:space="preserve"> to the Project Workspace</w:t>
      </w:r>
      <w:r w:rsidR="00B30481" w:rsidRPr="007F05AD">
        <w:t xml:space="preserve"> </w:t>
      </w:r>
    </w:p>
    <w:p w14:paraId="04774B35" w14:textId="25593662" w:rsidR="006F30D6" w:rsidRPr="00B400C6" w:rsidRDefault="00D309D0">
      <w:pPr>
        <w:pStyle w:val="Heading2"/>
        <w:rPr>
          <w:b w:val="0"/>
          <w:bCs w:val="0"/>
          <w:i/>
          <w:iCs/>
          <w:sz w:val="22"/>
          <w:szCs w:val="22"/>
        </w:rPr>
      </w:pPr>
      <w:r w:rsidRPr="00B400C6">
        <w:rPr>
          <w:b w:val="0"/>
          <w:bCs w:val="0"/>
          <w:i/>
          <w:iCs/>
          <w:sz w:val="22"/>
          <w:szCs w:val="22"/>
        </w:rPr>
        <w:t>O</w:t>
      </w:r>
      <w:r w:rsidR="00B30481" w:rsidRPr="00B400C6">
        <w:rPr>
          <w:b w:val="0"/>
          <w:bCs w:val="0"/>
          <w:i/>
          <w:iCs/>
          <w:sz w:val="22"/>
          <w:szCs w:val="22"/>
        </w:rPr>
        <w:t>ptional step (depending on the project)</w:t>
      </w:r>
    </w:p>
    <w:p w14:paraId="73CE569D" w14:textId="4DE510F0" w:rsidR="00E56CBE" w:rsidRPr="00E56CBE" w:rsidRDefault="00E56CBE" w:rsidP="00E56CBE">
      <w:pPr>
        <w:pStyle w:val="ListParagraph"/>
        <w:numPr>
          <w:ilvl w:val="0"/>
          <w:numId w:val="6"/>
        </w:numPr>
        <w:spacing w:before="60" w:after="80"/>
        <w:rPr>
          <w:b/>
          <w:bCs/>
        </w:rPr>
      </w:pPr>
      <w:r w:rsidRPr="00E56CBE">
        <w:rPr>
          <w:b/>
          <w:bCs/>
        </w:rPr>
        <w:t>Why import a template folder structure?</w:t>
      </w:r>
    </w:p>
    <w:p w14:paraId="04774B36" w14:textId="037359E4" w:rsidR="006F30D6" w:rsidRDefault="00E82B90">
      <w:pPr>
        <w:spacing w:before="60" w:after="80"/>
      </w:pPr>
      <w:r>
        <w:t xml:space="preserve">By using a template folder structure, it helps ensure the </w:t>
      </w:r>
      <w:r w:rsidR="009D654E">
        <w:t xml:space="preserve">documents are </w:t>
      </w:r>
      <w:r>
        <w:t>upload</w:t>
      </w:r>
      <w:r w:rsidR="009D654E">
        <w:t>ed</w:t>
      </w:r>
      <w:r>
        <w:t xml:space="preserve"> into the correct folders in the </w:t>
      </w:r>
      <w:r w:rsidR="009D654E">
        <w:t xml:space="preserve">Project Workspace’s </w:t>
      </w:r>
      <w:r>
        <w:t>Data Room</w:t>
      </w:r>
      <w:r w:rsidR="009D654E">
        <w:t xml:space="preserve">, </w:t>
      </w:r>
      <w:r>
        <w:t>help</w:t>
      </w:r>
      <w:r w:rsidR="009D654E">
        <w:t>ing users</w:t>
      </w:r>
      <w:r>
        <w:t xml:space="preserve"> find the documents they are looking for.</w:t>
      </w:r>
    </w:p>
    <w:p w14:paraId="70BED3FD" w14:textId="77777777" w:rsidR="00E56CBE" w:rsidRDefault="00E56CBE">
      <w:pPr>
        <w:spacing w:before="60" w:after="80"/>
      </w:pPr>
    </w:p>
    <w:p w14:paraId="481FDED1" w14:textId="1C3CE30E" w:rsidR="00E56CBE" w:rsidRPr="00502DAD" w:rsidRDefault="00E56CBE" w:rsidP="00E56CBE">
      <w:pPr>
        <w:pStyle w:val="ListParagraph"/>
        <w:numPr>
          <w:ilvl w:val="0"/>
          <w:numId w:val="6"/>
        </w:numPr>
        <w:spacing w:before="60" w:after="80"/>
        <w:rPr>
          <w:b/>
          <w:bCs/>
        </w:rPr>
      </w:pPr>
      <w:r>
        <w:rPr>
          <w:b/>
          <w:bCs/>
        </w:rPr>
        <w:t>How to i</w:t>
      </w:r>
      <w:r w:rsidRPr="00502DAD">
        <w:rPr>
          <w:b/>
          <w:bCs/>
        </w:rPr>
        <w:t xml:space="preserve">mport </w:t>
      </w:r>
      <w:r>
        <w:rPr>
          <w:b/>
          <w:bCs/>
        </w:rPr>
        <w:t>a template folder structure to the Data Room</w:t>
      </w:r>
    </w:p>
    <w:p w14:paraId="04774B37" w14:textId="77777777" w:rsidR="006F30D6" w:rsidRDefault="00E82B90">
      <w:pPr>
        <w:spacing w:before="60" w:after="80"/>
      </w:pPr>
      <w:r>
        <w:t>Rather than creating folders one by one, Due lets you import a standard folder structure.</w:t>
      </w:r>
    </w:p>
    <w:p w14:paraId="04774B38" w14:textId="38BEFAC4" w:rsidR="006F30D6" w:rsidRDefault="00E82B90">
      <w:pPr>
        <w:pStyle w:val="ListParagraph"/>
        <w:numPr>
          <w:ilvl w:val="0"/>
          <w:numId w:val="2"/>
        </w:numPr>
        <w:spacing w:before="40" w:after="60"/>
      </w:pPr>
      <w:r>
        <w:t xml:space="preserve">From within </w:t>
      </w:r>
      <w:r w:rsidR="00447E66">
        <w:t xml:space="preserve">the </w:t>
      </w:r>
      <w:r>
        <w:t xml:space="preserve">Project </w:t>
      </w:r>
      <w:r w:rsidR="00447E66">
        <w:t>Workspace</w:t>
      </w:r>
      <w:r>
        <w:t xml:space="preserve">, navigate to the </w:t>
      </w:r>
      <w:r w:rsidR="00447E66">
        <w:t>“</w:t>
      </w:r>
      <w:r w:rsidRPr="00447E66">
        <w:rPr>
          <w:b/>
          <w:bCs/>
        </w:rPr>
        <w:t>Data Room</w:t>
      </w:r>
      <w:r w:rsidR="00447E66">
        <w:t>”</w:t>
      </w:r>
      <w:r>
        <w:t xml:space="preserve"> tab.</w:t>
      </w:r>
    </w:p>
    <w:p w14:paraId="04774B39" w14:textId="71F200E7" w:rsidR="006F30D6" w:rsidRDefault="00E82B90">
      <w:pPr>
        <w:pStyle w:val="ListParagraph"/>
        <w:numPr>
          <w:ilvl w:val="0"/>
          <w:numId w:val="2"/>
        </w:numPr>
        <w:spacing w:before="40" w:after="60"/>
      </w:pPr>
      <w:r>
        <w:t>Download the template index (</w:t>
      </w:r>
      <w:hyperlink r:id="rId5" w:history="1">
        <w:r w:rsidRPr="007515D3">
          <w:rPr>
            <w:rStyle w:val="Hyperlink"/>
          </w:rPr>
          <w:t>click here</w:t>
        </w:r>
      </w:hyperlink>
      <w:r>
        <w:t>) in .xlsx format.</w:t>
      </w:r>
    </w:p>
    <w:p w14:paraId="04774B3A" w14:textId="77777777" w:rsidR="006F30D6" w:rsidRDefault="00E82B90">
      <w:pPr>
        <w:pStyle w:val="ListParagraph"/>
        <w:numPr>
          <w:ilvl w:val="0"/>
          <w:numId w:val="2"/>
        </w:numPr>
        <w:spacing w:before="40" w:after="60"/>
      </w:pPr>
      <w:r>
        <w:t>Click Import from Index button, then upload your template folder structure (.xlsx format). Follow the prompts.</w:t>
      </w:r>
    </w:p>
    <w:p w14:paraId="04774B3B" w14:textId="77777777" w:rsidR="006F30D6" w:rsidRDefault="006F30D6">
      <w:pPr>
        <w:spacing w:after="8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5D5792" w14:paraId="35C2D342" w14:textId="77777777" w:rsidTr="00592A49">
        <w:tc>
          <w:tcPr>
            <w:tcW w:w="9638" w:type="dxa"/>
            <w:tcBorders>
              <w:top w:val="single" w:sz="1" w:space="0" w:color="F9A825"/>
              <w:left w:val="single" w:sz="1" w:space="0" w:color="F9A825"/>
              <w:bottom w:val="single" w:sz="1" w:space="0" w:color="F9A825"/>
              <w:right w:val="single" w:sz="1" w:space="0" w:color="F9A825"/>
            </w:tcBorders>
            <w:shd w:val="clear" w:color="auto" w:fill="F2CEED" w:themeFill="accent5" w:themeFillTint="33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C03494D" w14:textId="77777777" w:rsidR="005D5792" w:rsidRDefault="005D5792" w:rsidP="00592A49">
            <w:r>
              <w:rPr>
                <w:b/>
                <w:bCs/>
                <w:sz w:val="20"/>
                <w:szCs w:val="20"/>
              </w:rPr>
              <w:t>💡  Supplementary User Guide</w:t>
            </w:r>
          </w:p>
          <w:p w14:paraId="051FF33B" w14:textId="79C5D75C" w:rsidR="005D5792" w:rsidRDefault="005D5792" w:rsidP="005D5792">
            <w:pPr>
              <w:spacing w:before="40"/>
            </w:pPr>
            <w:r>
              <w:rPr>
                <w:sz w:val="20"/>
                <w:szCs w:val="20"/>
              </w:rPr>
              <w:t>If you want to</w:t>
            </w:r>
            <w:r w:rsidR="003A3C91">
              <w:rPr>
                <w:sz w:val="20"/>
                <w:szCs w:val="20"/>
              </w:rPr>
              <w:t xml:space="preserve"> customise the </w:t>
            </w:r>
            <w:r>
              <w:rPr>
                <w:sz w:val="20"/>
                <w:szCs w:val="20"/>
              </w:rPr>
              <w:t>template folder structure,</w:t>
            </w:r>
            <w:r w:rsidRPr="005D5792">
              <w:rPr>
                <w:sz w:val="20"/>
                <w:szCs w:val="20"/>
              </w:rPr>
              <w:t xml:space="preserve"> refer to the supplementary user guide “</w:t>
            </w:r>
            <w:r w:rsidR="0008018A" w:rsidRPr="00B400C6">
              <w:rPr>
                <w:b/>
                <w:bCs/>
                <w:sz w:val="20"/>
                <w:szCs w:val="20"/>
              </w:rPr>
              <w:t>How to Customise a Template Folder Structure</w:t>
            </w:r>
            <w:r w:rsidRPr="005D5792">
              <w:rPr>
                <w:sz w:val="20"/>
                <w:szCs w:val="20"/>
              </w:rPr>
              <w:t>”</w:t>
            </w:r>
            <w:r>
              <w:rPr>
                <w:sz w:val="20"/>
                <w:szCs w:val="20"/>
              </w:rPr>
              <w:t>.</w:t>
            </w:r>
          </w:p>
        </w:tc>
      </w:tr>
    </w:tbl>
    <w:p w14:paraId="3D75ACD7" w14:textId="77777777" w:rsidR="005D5792" w:rsidRDefault="005D5792">
      <w:pPr>
        <w:spacing w:after="80"/>
      </w:pPr>
    </w:p>
    <w:p w14:paraId="2BC618C5" w14:textId="77777777" w:rsidR="005D5792" w:rsidRDefault="005D5792">
      <w:pPr>
        <w:spacing w:after="80"/>
      </w:pPr>
    </w:p>
    <w:sectPr w:rsidR="005D5792"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031C38"/>
    <w:multiLevelType w:val="hybridMultilevel"/>
    <w:tmpl w:val="225CAF4E"/>
    <w:lvl w:ilvl="0" w:tplc="3384B54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2677F5"/>
    <w:multiLevelType w:val="hybridMultilevel"/>
    <w:tmpl w:val="A2FAFF6C"/>
    <w:lvl w:ilvl="0" w:tplc="5A0C02F0">
      <w:start w:val="1"/>
      <w:numFmt w:val="bullet"/>
      <w:lvlText w:val="•"/>
      <w:lvlJc w:val="left"/>
      <w:pPr>
        <w:ind w:left="720" w:hanging="360"/>
      </w:pPr>
    </w:lvl>
    <w:lvl w:ilvl="1" w:tplc="FD621ADE">
      <w:start w:val="1"/>
      <w:numFmt w:val="bullet"/>
      <w:lvlText w:val="–"/>
      <w:lvlJc w:val="left"/>
      <w:pPr>
        <w:ind w:left="1080" w:hanging="360"/>
      </w:pPr>
    </w:lvl>
    <w:lvl w:ilvl="2" w:tplc="328A3D06">
      <w:numFmt w:val="decimal"/>
      <w:lvlText w:val=""/>
      <w:lvlJc w:val="left"/>
    </w:lvl>
    <w:lvl w:ilvl="3" w:tplc="7E5C3620">
      <w:numFmt w:val="decimal"/>
      <w:lvlText w:val=""/>
      <w:lvlJc w:val="left"/>
    </w:lvl>
    <w:lvl w:ilvl="4" w:tplc="FC643BB0">
      <w:numFmt w:val="decimal"/>
      <w:lvlText w:val=""/>
      <w:lvlJc w:val="left"/>
    </w:lvl>
    <w:lvl w:ilvl="5" w:tplc="3FB2153E">
      <w:numFmt w:val="decimal"/>
      <w:lvlText w:val=""/>
      <w:lvlJc w:val="left"/>
    </w:lvl>
    <w:lvl w:ilvl="6" w:tplc="4BFA4AA4">
      <w:numFmt w:val="decimal"/>
      <w:lvlText w:val=""/>
      <w:lvlJc w:val="left"/>
    </w:lvl>
    <w:lvl w:ilvl="7" w:tplc="00F2A83C">
      <w:numFmt w:val="decimal"/>
      <w:lvlText w:val=""/>
      <w:lvlJc w:val="left"/>
    </w:lvl>
    <w:lvl w:ilvl="8" w:tplc="8D3A8D1A">
      <w:numFmt w:val="decimal"/>
      <w:lvlText w:val=""/>
      <w:lvlJc w:val="left"/>
    </w:lvl>
  </w:abstractNum>
  <w:abstractNum w:abstractNumId="2" w15:restartNumberingAfterBreak="0">
    <w:nsid w:val="5B9409D9"/>
    <w:multiLevelType w:val="hybridMultilevel"/>
    <w:tmpl w:val="270E92C2"/>
    <w:lvl w:ilvl="0" w:tplc="36745F8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560E06"/>
    <w:multiLevelType w:val="hybridMultilevel"/>
    <w:tmpl w:val="C7B4FC96"/>
    <w:lvl w:ilvl="0" w:tplc="2496F3F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F862B3D"/>
    <w:multiLevelType w:val="hybridMultilevel"/>
    <w:tmpl w:val="41805FB0"/>
    <w:lvl w:ilvl="0" w:tplc="70CA59B0">
      <w:start w:val="1"/>
      <w:numFmt w:val="bullet"/>
      <w:lvlText w:val="●"/>
      <w:lvlJc w:val="left"/>
      <w:pPr>
        <w:ind w:left="720" w:hanging="360"/>
      </w:pPr>
    </w:lvl>
    <w:lvl w:ilvl="1" w:tplc="0D1C2F7A">
      <w:start w:val="1"/>
      <w:numFmt w:val="bullet"/>
      <w:lvlText w:val="○"/>
      <w:lvlJc w:val="left"/>
      <w:pPr>
        <w:ind w:left="1440" w:hanging="360"/>
      </w:pPr>
    </w:lvl>
    <w:lvl w:ilvl="2" w:tplc="A2E48684">
      <w:start w:val="1"/>
      <w:numFmt w:val="bullet"/>
      <w:lvlText w:val="■"/>
      <w:lvlJc w:val="left"/>
      <w:pPr>
        <w:ind w:left="2160" w:hanging="360"/>
      </w:pPr>
    </w:lvl>
    <w:lvl w:ilvl="3" w:tplc="129EA15A">
      <w:start w:val="1"/>
      <w:numFmt w:val="bullet"/>
      <w:lvlText w:val="●"/>
      <w:lvlJc w:val="left"/>
      <w:pPr>
        <w:ind w:left="2880" w:hanging="360"/>
      </w:pPr>
    </w:lvl>
    <w:lvl w:ilvl="4" w:tplc="82A225B0">
      <w:start w:val="1"/>
      <w:numFmt w:val="bullet"/>
      <w:lvlText w:val="○"/>
      <w:lvlJc w:val="left"/>
      <w:pPr>
        <w:ind w:left="3600" w:hanging="360"/>
      </w:pPr>
    </w:lvl>
    <w:lvl w:ilvl="5" w:tplc="38662D10">
      <w:start w:val="1"/>
      <w:numFmt w:val="bullet"/>
      <w:lvlText w:val="■"/>
      <w:lvlJc w:val="left"/>
      <w:pPr>
        <w:ind w:left="4320" w:hanging="360"/>
      </w:pPr>
    </w:lvl>
    <w:lvl w:ilvl="6" w:tplc="3580DE66">
      <w:start w:val="1"/>
      <w:numFmt w:val="bullet"/>
      <w:lvlText w:val="●"/>
      <w:lvlJc w:val="left"/>
      <w:pPr>
        <w:ind w:left="5040" w:hanging="360"/>
      </w:pPr>
    </w:lvl>
    <w:lvl w:ilvl="7" w:tplc="877E5F76">
      <w:start w:val="1"/>
      <w:numFmt w:val="bullet"/>
      <w:lvlText w:val="●"/>
      <w:lvlJc w:val="left"/>
      <w:pPr>
        <w:ind w:left="5760" w:hanging="360"/>
      </w:pPr>
    </w:lvl>
    <w:lvl w:ilvl="8" w:tplc="999C975C">
      <w:start w:val="1"/>
      <w:numFmt w:val="bullet"/>
      <w:lvlText w:val="●"/>
      <w:lvlJc w:val="left"/>
      <w:pPr>
        <w:ind w:left="6480" w:hanging="360"/>
      </w:pPr>
    </w:lvl>
  </w:abstractNum>
  <w:abstractNum w:abstractNumId="5" w15:restartNumberingAfterBreak="0">
    <w:nsid w:val="7D644728"/>
    <w:multiLevelType w:val="hybridMultilevel"/>
    <w:tmpl w:val="2530073A"/>
    <w:lvl w:ilvl="0" w:tplc="9D6A7EF8">
      <w:start w:val="1"/>
      <w:numFmt w:val="bullet"/>
      <w:lvlText w:val="•"/>
      <w:lvlJc w:val="left"/>
      <w:pPr>
        <w:ind w:left="720" w:hanging="360"/>
      </w:pPr>
    </w:lvl>
    <w:lvl w:ilvl="1" w:tplc="8FF2DD64">
      <w:start w:val="1"/>
      <w:numFmt w:val="bullet"/>
      <w:lvlText w:val="–"/>
      <w:lvlJc w:val="left"/>
      <w:pPr>
        <w:ind w:left="1080" w:hanging="360"/>
      </w:pPr>
    </w:lvl>
    <w:lvl w:ilvl="2" w:tplc="C914C27C">
      <w:numFmt w:val="decimal"/>
      <w:lvlText w:val=""/>
      <w:lvlJc w:val="left"/>
    </w:lvl>
    <w:lvl w:ilvl="3" w:tplc="C278FA80">
      <w:numFmt w:val="decimal"/>
      <w:lvlText w:val=""/>
      <w:lvlJc w:val="left"/>
    </w:lvl>
    <w:lvl w:ilvl="4" w:tplc="852C5722">
      <w:numFmt w:val="decimal"/>
      <w:lvlText w:val=""/>
      <w:lvlJc w:val="left"/>
    </w:lvl>
    <w:lvl w:ilvl="5" w:tplc="1AC2F14A">
      <w:numFmt w:val="decimal"/>
      <w:lvlText w:val=""/>
      <w:lvlJc w:val="left"/>
    </w:lvl>
    <w:lvl w:ilvl="6" w:tplc="604815B2">
      <w:numFmt w:val="decimal"/>
      <w:lvlText w:val=""/>
      <w:lvlJc w:val="left"/>
    </w:lvl>
    <w:lvl w:ilvl="7" w:tplc="A476CB00">
      <w:numFmt w:val="decimal"/>
      <w:lvlText w:val=""/>
      <w:lvlJc w:val="left"/>
    </w:lvl>
    <w:lvl w:ilvl="8" w:tplc="49A6C288">
      <w:numFmt w:val="decimal"/>
      <w:lvlText w:val=""/>
      <w:lvlJc w:val="left"/>
    </w:lvl>
  </w:abstractNum>
  <w:num w:numId="1" w16cid:durableId="238755567">
    <w:abstractNumId w:val="4"/>
    <w:lvlOverride w:ilvl="0">
      <w:startOverride w:val="1"/>
    </w:lvlOverride>
  </w:num>
  <w:num w:numId="2" w16cid:durableId="470756857">
    <w:abstractNumId w:val="1"/>
    <w:lvlOverride w:ilvl="0">
      <w:startOverride w:val="1"/>
    </w:lvlOverride>
  </w:num>
  <w:num w:numId="3" w16cid:durableId="59980673">
    <w:abstractNumId w:val="5"/>
    <w:lvlOverride w:ilvl="0">
      <w:startOverride w:val="1"/>
    </w:lvlOverride>
  </w:num>
  <w:num w:numId="4" w16cid:durableId="1027827352">
    <w:abstractNumId w:val="2"/>
  </w:num>
  <w:num w:numId="5" w16cid:durableId="56247610">
    <w:abstractNumId w:val="3"/>
  </w:num>
  <w:num w:numId="6" w16cid:durableId="9598024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1"/>
  <w:displayBackgroundShape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30D6"/>
    <w:rsid w:val="00024AA9"/>
    <w:rsid w:val="0008018A"/>
    <w:rsid w:val="000E14F4"/>
    <w:rsid w:val="001D658F"/>
    <w:rsid w:val="001F79B4"/>
    <w:rsid w:val="002542DC"/>
    <w:rsid w:val="002620DD"/>
    <w:rsid w:val="002C4035"/>
    <w:rsid w:val="00305847"/>
    <w:rsid w:val="0032043D"/>
    <w:rsid w:val="0034515C"/>
    <w:rsid w:val="00391E4E"/>
    <w:rsid w:val="003A3C91"/>
    <w:rsid w:val="003A70EC"/>
    <w:rsid w:val="003C7556"/>
    <w:rsid w:val="00447E66"/>
    <w:rsid w:val="004D40DA"/>
    <w:rsid w:val="004E486C"/>
    <w:rsid w:val="00502DAD"/>
    <w:rsid w:val="005049D0"/>
    <w:rsid w:val="0051264D"/>
    <w:rsid w:val="00595B74"/>
    <w:rsid w:val="005A4164"/>
    <w:rsid w:val="005C32AD"/>
    <w:rsid w:val="005D5792"/>
    <w:rsid w:val="005F031D"/>
    <w:rsid w:val="006008DE"/>
    <w:rsid w:val="006E1337"/>
    <w:rsid w:val="006F306C"/>
    <w:rsid w:val="006F30D6"/>
    <w:rsid w:val="007335A6"/>
    <w:rsid w:val="00734BA8"/>
    <w:rsid w:val="007515D3"/>
    <w:rsid w:val="007554AD"/>
    <w:rsid w:val="007670F2"/>
    <w:rsid w:val="007F05AD"/>
    <w:rsid w:val="00810796"/>
    <w:rsid w:val="00865CF9"/>
    <w:rsid w:val="009172D4"/>
    <w:rsid w:val="00921272"/>
    <w:rsid w:val="009759B7"/>
    <w:rsid w:val="009D654E"/>
    <w:rsid w:val="009F3156"/>
    <w:rsid w:val="00A65598"/>
    <w:rsid w:val="00B30481"/>
    <w:rsid w:val="00B360A1"/>
    <w:rsid w:val="00B400C6"/>
    <w:rsid w:val="00B71ED1"/>
    <w:rsid w:val="00B85D75"/>
    <w:rsid w:val="00B924D3"/>
    <w:rsid w:val="00BC52EB"/>
    <w:rsid w:val="00BE1087"/>
    <w:rsid w:val="00C02ED9"/>
    <w:rsid w:val="00C84000"/>
    <w:rsid w:val="00CB2278"/>
    <w:rsid w:val="00CF5835"/>
    <w:rsid w:val="00D12E28"/>
    <w:rsid w:val="00D1441C"/>
    <w:rsid w:val="00D16AA8"/>
    <w:rsid w:val="00D309D0"/>
    <w:rsid w:val="00D77DD9"/>
    <w:rsid w:val="00DB3EBE"/>
    <w:rsid w:val="00E56CBE"/>
    <w:rsid w:val="00E657FE"/>
    <w:rsid w:val="00E82B90"/>
    <w:rsid w:val="00EC775E"/>
    <w:rsid w:val="00F30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774B0E"/>
  <w15:docId w15:val="{ADC3AA26-B137-45AC-ADF1-A4C5DE2B3E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spacing w:before="240" w:after="200"/>
      <w:outlineLvl w:val="0"/>
    </w:pPr>
    <w:rPr>
      <w:b/>
      <w:bCs/>
      <w:color w:val="1E3A5F"/>
      <w:sz w:val="32"/>
      <w:szCs w:val="32"/>
    </w:rPr>
  </w:style>
  <w:style w:type="paragraph" w:styleId="Heading2">
    <w:name w:val="heading 2"/>
    <w:uiPriority w:val="9"/>
    <w:unhideWhenUsed/>
    <w:qFormat/>
    <w:pPr>
      <w:spacing w:before="200" w:after="140"/>
      <w:outlineLvl w:val="1"/>
    </w:pPr>
    <w:rPr>
      <w:b/>
      <w:bCs/>
      <w:color w:val="1E3A5F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Revision">
    <w:name w:val="Revision"/>
    <w:hidden/>
    <w:uiPriority w:val="99"/>
    <w:semiHidden/>
    <w:rsid w:val="009172D4"/>
  </w:style>
  <w:style w:type="character" w:styleId="UnresolvedMention">
    <w:name w:val="Unresolved Mention"/>
    <w:basedOn w:val="DefaultParagraphFont"/>
    <w:uiPriority w:val="99"/>
    <w:semiHidden/>
    <w:unhideWhenUsed/>
    <w:rsid w:val="00D309D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309D0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docs.google.com/spreadsheets/d/1ETYmh72vaB0jf_diwMDXlQa9OoVywwOu/edit?usp=sharing&amp;ouid=109650438136898833512&amp;rtpof=true&amp;sd=tru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2866</TotalTime>
  <Pages>2</Pages>
  <Words>629</Words>
  <Characters>3587</Characters>
  <Application>Microsoft Office Word</Application>
  <DocSecurity>0</DocSecurity>
  <Lines>29</Lines>
  <Paragraphs>8</Paragraphs>
  <ScaleCrop>false</ScaleCrop>
  <Company/>
  <LinksUpToDate>false</LinksUpToDate>
  <CharactersWithSpaces>4208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Julia Scott (Due)</cp:lastModifiedBy>
  <cp:revision>61</cp:revision>
  <dcterms:created xsi:type="dcterms:W3CDTF">2026-05-12T02:43:00Z</dcterms:created>
  <dcterms:modified xsi:type="dcterms:W3CDTF">2026-05-14T08:07:00Z</dcterms:modified>
</cp:coreProperties>
</file>